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B3" w:rsidRPr="00922EB3" w:rsidRDefault="00922EB3" w:rsidP="00922E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艺术基础考试大纲</w:t>
      </w:r>
    </w:p>
    <w:p w:rsidR="00922EB3" w:rsidRDefault="00922EB3" w:rsidP="00922EB3">
      <w:pPr>
        <w:snapToGrid w:val="0"/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考试目标：</w:t>
      </w:r>
    </w:p>
    <w:p w:rsidR="00922EB3" w:rsidRPr="00D57C7F" w:rsidRDefault="00922EB3" w:rsidP="00D57C7F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D57C7F">
        <w:rPr>
          <w:rFonts w:ascii="宋体" w:hAnsi="宋体" w:cs="华文楷体" w:hint="eastAsia"/>
          <w:color w:val="000000"/>
          <w:sz w:val="24"/>
          <w:szCs w:val="24"/>
        </w:rPr>
        <w:t xml:space="preserve">    考察学生对</w:t>
      </w:r>
      <w:r w:rsidR="00D95EBC" w:rsidRPr="00D57C7F">
        <w:rPr>
          <w:rFonts w:ascii="宋体" w:hAnsi="宋体" w:cs="华文楷体" w:hint="eastAsia"/>
          <w:color w:val="000000"/>
          <w:sz w:val="24"/>
          <w:szCs w:val="24"/>
        </w:rPr>
        <w:t>艺术设计的基本理论与基本观点</w:t>
      </w:r>
      <w:r w:rsidRPr="00D57C7F">
        <w:rPr>
          <w:rFonts w:ascii="宋体" w:hAnsi="宋体" w:cs="华文楷体" w:hint="eastAsia"/>
          <w:color w:val="000000"/>
          <w:sz w:val="24"/>
          <w:szCs w:val="24"/>
        </w:rPr>
        <w:t>理解、掌握情况</w:t>
      </w:r>
      <w:r w:rsidR="00FB0581" w:rsidRPr="00D57C7F">
        <w:rPr>
          <w:rFonts w:ascii="宋体" w:hAnsi="宋体" w:cs="华文楷体" w:hint="eastAsia"/>
          <w:color w:val="000000"/>
          <w:sz w:val="24"/>
          <w:szCs w:val="24"/>
        </w:rPr>
        <w:t>，要求考生能运用所学基础理论知识分析和解决现实设计问题，以确定考生是否具有艺术专业硕士研究生的基本学习能力。</w:t>
      </w:r>
    </w:p>
    <w:p w:rsidR="00D57C7F" w:rsidRDefault="00D57C7F" w:rsidP="00922EB3">
      <w:pPr>
        <w:snapToGrid w:val="0"/>
        <w:spacing w:line="480" w:lineRule="auto"/>
        <w:rPr>
          <w:rFonts w:ascii="宋体" w:hAnsi="宋体"/>
          <w:b/>
          <w:sz w:val="24"/>
        </w:rPr>
      </w:pPr>
    </w:p>
    <w:p w:rsidR="00922EB3" w:rsidRDefault="00922EB3" w:rsidP="00922EB3">
      <w:pPr>
        <w:snapToGrid w:val="0"/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考试内容</w:t>
      </w:r>
      <w:r w:rsidR="006C4480">
        <w:rPr>
          <w:rFonts w:ascii="宋体" w:hAnsi="宋体" w:hint="eastAsia"/>
          <w:b/>
          <w:sz w:val="24"/>
        </w:rPr>
        <w:t>：</w:t>
      </w:r>
    </w:p>
    <w:p w:rsidR="00B83956" w:rsidRPr="00E463E1" w:rsidRDefault="00B83956" w:rsidP="00B83956">
      <w:pPr>
        <w:spacing w:line="360" w:lineRule="auto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（一）中国设计史</w:t>
      </w:r>
      <w:r w:rsidRPr="00E463E1">
        <w:rPr>
          <w:rFonts w:ascii="宋体" w:hAnsi="宋体" w:cs="华文楷体" w:hint="eastAsia"/>
          <w:color w:val="000000"/>
          <w:sz w:val="24"/>
          <w:szCs w:val="24"/>
        </w:rPr>
        <w:t>部分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1</w:t>
      </w:r>
      <w:r>
        <w:rPr>
          <w:rFonts w:ascii="宋体" w:hAnsi="宋体" w:cs="华文楷体" w:hint="eastAsia"/>
          <w:color w:val="000000"/>
          <w:sz w:val="24"/>
          <w:szCs w:val="24"/>
        </w:rPr>
        <w:t>、先秦时期的设计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陶器的设计、青铜器的设计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2</w:t>
      </w:r>
      <w:r>
        <w:rPr>
          <w:rFonts w:ascii="宋体" w:hAnsi="宋体" w:cs="华文楷体" w:hint="eastAsia"/>
          <w:color w:val="000000"/>
          <w:sz w:val="24"/>
          <w:szCs w:val="24"/>
        </w:rPr>
        <w:t>、秦汉魏晋南北朝时期的设计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建筑设计、漆器设计、铜器设计、服饰设计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3</w:t>
      </w:r>
      <w:r>
        <w:rPr>
          <w:rFonts w:ascii="宋体" w:hAnsi="宋体" w:cs="华文楷体" w:hint="eastAsia"/>
          <w:color w:val="000000"/>
          <w:sz w:val="24"/>
          <w:szCs w:val="24"/>
        </w:rPr>
        <w:t>、隋唐五代时期的设计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建筑设计、家具设计、陶瓷设计、服饰设计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4</w:t>
      </w:r>
      <w:r>
        <w:rPr>
          <w:rFonts w:ascii="宋体" w:hAnsi="宋体" w:cs="华文楷体" w:hint="eastAsia"/>
          <w:color w:val="000000"/>
          <w:sz w:val="24"/>
          <w:szCs w:val="24"/>
        </w:rPr>
        <w:t>、宋元时期的设计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建筑设计、家具设计、陶瓷设计、印刷与装潢设计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5</w:t>
      </w:r>
      <w:r>
        <w:rPr>
          <w:rFonts w:ascii="宋体" w:hAnsi="宋体" w:cs="华文楷体" w:hint="eastAsia"/>
          <w:color w:val="000000"/>
          <w:sz w:val="24"/>
          <w:szCs w:val="24"/>
        </w:rPr>
        <w:t>、明清时期的设计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建筑设计、家具设计、陶瓷设计</w:t>
      </w:r>
    </w:p>
    <w:p w:rsidR="00B83956" w:rsidRPr="00E463E1" w:rsidRDefault="00B83956" w:rsidP="00B83956">
      <w:pPr>
        <w:spacing w:line="360" w:lineRule="auto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（二）外国设计史部分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1</w:t>
      </w:r>
      <w:r>
        <w:rPr>
          <w:rFonts w:ascii="宋体" w:hAnsi="宋体" w:cs="华文楷体" w:hint="eastAsia"/>
          <w:color w:val="000000"/>
          <w:sz w:val="24"/>
          <w:szCs w:val="24"/>
        </w:rPr>
        <w:t>、现代设计的三大启蒙运动</w:t>
      </w:r>
    </w:p>
    <w:p w:rsidR="00B83956" w:rsidRPr="00E463E1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工艺美术运动、新艺术运动、装饰艺术运动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E463E1">
        <w:rPr>
          <w:rFonts w:ascii="宋体" w:hAnsi="宋体" w:cs="华文楷体" w:hint="eastAsia"/>
          <w:color w:val="000000"/>
          <w:sz w:val="24"/>
          <w:szCs w:val="24"/>
        </w:rPr>
        <w:t>2</w:t>
      </w:r>
      <w:r>
        <w:rPr>
          <w:rFonts w:ascii="宋体" w:hAnsi="宋体" w:cs="华文楷体" w:hint="eastAsia"/>
          <w:color w:val="000000"/>
          <w:sz w:val="24"/>
          <w:szCs w:val="24"/>
        </w:rPr>
        <w:t>、现代主义三大设计运动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荷兰风格派、俄国构成主义、德意志工业同盟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3、包豪斯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成立的宗旨、三个发展时期、沃尔特·格罗佩斯、包豪斯的历史作用及其影响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4、美国的工业设计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美国工业设计的奠基人、流线型风格、有计划的经济废止制、设计师</w:t>
      </w:r>
      <w:bookmarkStart w:id="0" w:name="_GoBack"/>
      <w:bookmarkEnd w:id="0"/>
      <w:r>
        <w:rPr>
          <w:rFonts w:ascii="宋体" w:hAnsi="宋体" w:cs="华文楷体" w:hint="eastAsia"/>
          <w:color w:val="000000"/>
          <w:sz w:val="24"/>
          <w:szCs w:val="24"/>
        </w:rPr>
        <w:t>的职业化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5、大众设计与波普艺术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lastRenderedPageBreak/>
        <w:t>丰裕社会的形成、波普艺术、</w:t>
      </w:r>
      <w:proofErr w:type="gramStart"/>
      <w:r>
        <w:rPr>
          <w:rFonts w:ascii="宋体" w:hAnsi="宋体" w:cs="华文楷体" w:hint="eastAsia"/>
          <w:color w:val="000000"/>
          <w:sz w:val="24"/>
          <w:szCs w:val="24"/>
        </w:rPr>
        <w:t>安迪沃霍尔</w:t>
      </w:r>
      <w:proofErr w:type="gramEnd"/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6、意大利和斯堪的纳维亚的现代设计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重要设计师及其代表作品、斯堪的纳维亚的设计特点</w:t>
      </w:r>
    </w:p>
    <w:p w:rsidR="00B83956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7、后现代主义设计</w:t>
      </w:r>
    </w:p>
    <w:p w:rsidR="00B83956" w:rsidRPr="004D3A39" w:rsidRDefault="00B83956" w:rsidP="00B83956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>
        <w:rPr>
          <w:rFonts w:ascii="宋体" w:hAnsi="宋体" w:cs="华文楷体" w:hint="eastAsia"/>
          <w:color w:val="000000"/>
          <w:sz w:val="24"/>
          <w:szCs w:val="24"/>
        </w:rPr>
        <w:t>后现代主义建筑设计师和代表作品、后现代产品设计的主要风格</w:t>
      </w:r>
    </w:p>
    <w:p w:rsidR="00B83956" w:rsidRDefault="00B83956" w:rsidP="00B83956">
      <w:pPr>
        <w:spacing w:line="360" w:lineRule="auto"/>
        <w:rPr>
          <w:rFonts w:ascii="宋体" w:hAnsi="宋体" w:cs="华文楷体"/>
          <w:b/>
          <w:color w:val="000000"/>
          <w:sz w:val="28"/>
          <w:szCs w:val="28"/>
        </w:rPr>
      </w:pPr>
      <w:r>
        <w:rPr>
          <w:rFonts w:ascii="宋体" w:hAnsi="宋体" w:cs="华文楷体" w:hint="eastAsia"/>
          <w:b/>
          <w:color w:val="000000"/>
          <w:sz w:val="28"/>
          <w:szCs w:val="28"/>
        </w:rPr>
        <w:t>总分值：150分</w:t>
      </w:r>
    </w:p>
    <w:p w:rsidR="00B83956" w:rsidRDefault="00B83956" w:rsidP="00B83956">
      <w:pPr>
        <w:spacing w:line="360" w:lineRule="auto"/>
        <w:rPr>
          <w:rFonts w:ascii="宋体" w:hAnsi="宋体" w:cs="华文楷体"/>
          <w:b/>
          <w:color w:val="000000"/>
          <w:sz w:val="28"/>
          <w:szCs w:val="28"/>
        </w:rPr>
      </w:pPr>
      <w:r>
        <w:rPr>
          <w:rFonts w:ascii="宋体" w:hAnsi="宋体" w:cs="华文楷体" w:hint="eastAsia"/>
          <w:b/>
          <w:color w:val="000000"/>
          <w:sz w:val="28"/>
          <w:szCs w:val="28"/>
        </w:rPr>
        <w:t>试题形式与结构：</w:t>
      </w:r>
      <w:r w:rsidRPr="004966FD">
        <w:rPr>
          <w:rFonts w:ascii="宋体" w:hAnsi="宋体" w:cs="华文楷体" w:hint="eastAsia"/>
          <w:color w:val="000000"/>
          <w:sz w:val="28"/>
          <w:szCs w:val="28"/>
        </w:rPr>
        <w:t>1.名词解释；2.简答题；3.论述题。</w:t>
      </w:r>
    </w:p>
    <w:p w:rsidR="00B83956" w:rsidRPr="00BA7D12" w:rsidRDefault="00B83956" w:rsidP="00BA7D12">
      <w:pPr>
        <w:spacing w:line="360" w:lineRule="auto"/>
        <w:rPr>
          <w:rFonts w:ascii="宋体" w:hAnsi="宋体" w:cs="华文楷体"/>
          <w:b/>
          <w:color w:val="000000"/>
          <w:sz w:val="28"/>
          <w:szCs w:val="28"/>
        </w:rPr>
      </w:pPr>
      <w:r w:rsidRPr="00BA7D12">
        <w:rPr>
          <w:rFonts w:ascii="宋体" w:hAnsi="宋体" w:cs="华文楷体" w:hint="eastAsia"/>
          <w:b/>
          <w:color w:val="000000"/>
          <w:sz w:val="28"/>
          <w:szCs w:val="28"/>
        </w:rPr>
        <w:t>参考教材：</w:t>
      </w:r>
    </w:p>
    <w:p w:rsidR="00B83956" w:rsidRPr="004F5F5D" w:rsidRDefault="00B83956" w:rsidP="00BA7D12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4F5F5D">
        <w:rPr>
          <w:rFonts w:ascii="宋体" w:hAnsi="宋体" w:cs="华文楷体" w:hint="eastAsia"/>
          <w:color w:val="000000"/>
          <w:sz w:val="24"/>
          <w:szCs w:val="24"/>
        </w:rPr>
        <w:t>1. 李砚祖、张夫也 (主编),朱怡芳 、宋炀 (编著).</w:t>
      </w:r>
      <w:r w:rsidR="00BA7D12">
        <w:rPr>
          <w:rFonts w:ascii="宋体" w:hAnsi="宋体" w:cs="华文楷体" w:hint="eastAsia"/>
          <w:color w:val="000000"/>
          <w:sz w:val="24"/>
          <w:szCs w:val="24"/>
        </w:rPr>
        <w:t>中外设计简史</w:t>
      </w:r>
      <w:r w:rsidRPr="004F5F5D">
        <w:rPr>
          <w:rFonts w:ascii="宋体" w:hAnsi="宋体" w:cs="华文楷体" w:hint="eastAsia"/>
          <w:color w:val="000000"/>
          <w:sz w:val="24"/>
          <w:szCs w:val="24"/>
        </w:rPr>
        <w:t>,中国青年出版社</w:t>
      </w:r>
      <w:r w:rsidR="00BA7D12">
        <w:rPr>
          <w:rFonts w:ascii="宋体" w:hAnsi="宋体" w:cs="华文楷体" w:hint="eastAsia"/>
          <w:color w:val="000000"/>
          <w:sz w:val="24"/>
          <w:szCs w:val="24"/>
        </w:rPr>
        <w:t>,2012.1</w:t>
      </w:r>
      <w:r w:rsidRPr="004F5F5D">
        <w:rPr>
          <w:rFonts w:ascii="宋体" w:hAnsi="宋体" w:cs="华文楷体" w:hint="eastAsia"/>
          <w:color w:val="000000"/>
          <w:sz w:val="24"/>
          <w:szCs w:val="24"/>
        </w:rPr>
        <w:t>。</w:t>
      </w:r>
    </w:p>
    <w:p w:rsidR="00B83956" w:rsidRPr="004F5F5D" w:rsidRDefault="00B83956" w:rsidP="00BA7D12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4F5F5D">
        <w:rPr>
          <w:rFonts w:ascii="宋体" w:hAnsi="宋体" w:cs="华文楷体" w:hint="eastAsia"/>
          <w:color w:val="000000"/>
          <w:sz w:val="24"/>
          <w:szCs w:val="24"/>
        </w:rPr>
        <w:t xml:space="preserve">2. </w:t>
      </w:r>
      <w:proofErr w:type="gramStart"/>
      <w:r w:rsidRPr="004F5F5D">
        <w:rPr>
          <w:rFonts w:ascii="宋体" w:hAnsi="宋体" w:cs="华文楷体" w:hint="eastAsia"/>
          <w:color w:val="000000"/>
          <w:sz w:val="24"/>
          <w:szCs w:val="24"/>
        </w:rPr>
        <w:t>杨先艺</w:t>
      </w:r>
      <w:proofErr w:type="gramEnd"/>
      <w:r w:rsidRPr="004F5F5D">
        <w:rPr>
          <w:rFonts w:ascii="宋体" w:hAnsi="宋体" w:cs="华文楷体" w:hint="eastAsia"/>
          <w:color w:val="000000"/>
          <w:sz w:val="24"/>
          <w:szCs w:val="24"/>
        </w:rPr>
        <w:t>.</w:t>
      </w:r>
      <w:r w:rsidR="00BA7D12">
        <w:rPr>
          <w:rFonts w:ascii="宋体" w:hAnsi="宋体" w:cs="华文楷体" w:hint="eastAsia"/>
          <w:color w:val="000000"/>
          <w:sz w:val="24"/>
          <w:szCs w:val="24"/>
        </w:rPr>
        <w:t>艺术设计史</w:t>
      </w:r>
      <w:r w:rsidRPr="004F5F5D">
        <w:rPr>
          <w:rFonts w:ascii="宋体" w:hAnsi="宋体" w:cs="华文楷体" w:hint="eastAsia"/>
          <w:color w:val="000000"/>
          <w:sz w:val="24"/>
          <w:szCs w:val="24"/>
        </w:rPr>
        <w:t>.华中科技大学出版社</w:t>
      </w:r>
      <w:r w:rsidR="00BA7D12">
        <w:rPr>
          <w:rFonts w:ascii="宋体" w:hAnsi="宋体" w:cs="华文楷体" w:hint="eastAsia"/>
          <w:color w:val="000000"/>
          <w:sz w:val="24"/>
          <w:szCs w:val="24"/>
        </w:rPr>
        <w:t>,2014.6</w:t>
      </w:r>
      <w:r w:rsidRPr="004F5F5D">
        <w:rPr>
          <w:rFonts w:ascii="宋体" w:hAnsi="宋体" w:cs="华文楷体" w:hint="eastAsia"/>
          <w:color w:val="000000"/>
          <w:sz w:val="24"/>
          <w:szCs w:val="24"/>
        </w:rPr>
        <w:t>。</w:t>
      </w:r>
    </w:p>
    <w:p w:rsidR="0063625E" w:rsidRPr="004F5F5D" w:rsidRDefault="00B83956" w:rsidP="00BA7D12">
      <w:pPr>
        <w:spacing w:line="360" w:lineRule="auto"/>
        <w:ind w:firstLineChars="100" w:firstLine="240"/>
        <w:rPr>
          <w:rFonts w:ascii="宋体" w:hAnsi="宋体" w:cs="华文楷体"/>
          <w:color w:val="000000"/>
          <w:sz w:val="24"/>
          <w:szCs w:val="24"/>
        </w:rPr>
      </w:pPr>
      <w:r w:rsidRPr="004F5F5D">
        <w:rPr>
          <w:rFonts w:ascii="宋体" w:hAnsi="宋体" w:cs="华文楷体" w:hint="eastAsia"/>
          <w:color w:val="000000"/>
          <w:sz w:val="24"/>
          <w:szCs w:val="24"/>
        </w:rPr>
        <w:t>3. 王受之.世界现代设计史 (第二版)，中国青年出版社</w:t>
      </w:r>
      <w:r w:rsidR="00BA7D12">
        <w:rPr>
          <w:rFonts w:ascii="宋体" w:hAnsi="宋体" w:cs="华文楷体" w:hint="eastAsia"/>
          <w:color w:val="000000"/>
          <w:sz w:val="24"/>
          <w:szCs w:val="24"/>
        </w:rPr>
        <w:t>,2016.1</w:t>
      </w:r>
      <w:r w:rsidRPr="004F5F5D">
        <w:rPr>
          <w:rFonts w:ascii="宋体" w:hAnsi="宋体" w:cs="华文楷体" w:hint="eastAsia"/>
          <w:color w:val="000000"/>
          <w:sz w:val="24"/>
          <w:szCs w:val="24"/>
        </w:rPr>
        <w:t>。</w:t>
      </w:r>
    </w:p>
    <w:sectPr w:rsidR="0063625E" w:rsidRPr="004F5F5D" w:rsidSect="0063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1D" w:rsidRDefault="00675E1D" w:rsidP="006C4480">
      <w:r>
        <w:separator/>
      </w:r>
    </w:p>
  </w:endnote>
  <w:endnote w:type="continuationSeparator" w:id="0">
    <w:p w:rsidR="00675E1D" w:rsidRDefault="00675E1D" w:rsidP="006C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1D" w:rsidRDefault="00675E1D" w:rsidP="006C4480">
      <w:r>
        <w:separator/>
      </w:r>
    </w:p>
  </w:footnote>
  <w:footnote w:type="continuationSeparator" w:id="0">
    <w:p w:rsidR="00675E1D" w:rsidRDefault="00675E1D" w:rsidP="006C4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EB3"/>
    <w:rsid w:val="0000628E"/>
    <w:rsid w:val="00013BC0"/>
    <w:rsid w:val="004966FD"/>
    <w:rsid w:val="004F5F5D"/>
    <w:rsid w:val="00546AA7"/>
    <w:rsid w:val="00550874"/>
    <w:rsid w:val="0063625E"/>
    <w:rsid w:val="00675E1D"/>
    <w:rsid w:val="006C4480"/>
    <w:rsid w:val="008D2D37"/>
    <w:rsid w:val="00922EB3"/>
    <w:rsid w:val="00A55961"/>
    <w:rsid w:val="00B83956"/>
    <w:rsid w:val="00BA7D12"/>
    <w:rsid w:val="00D57C7F"/>
    <w:rsid w:val="00D95EBC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4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4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12</cp:revision>
  <dcterms:created xsi:type="dcterms:W3CDTF">2019-09-30T04:12:00Z</dcterms:created>
  <dcterms:modified xsi:type="dcterms:W3CDTF">2019-10-08T02:41:00Z</dcterms:modified>
</cp:coreProperties>
</file>